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Sphere 3D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Masiero</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509,105.00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509,105.00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513,741.00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Items numbered 9 &amp; 11 above, represents (i) 4,636 Common Shares held directly by Mr. Masiero; (ii) 2,066 Common Shares held by the Kingdom First Trust; (iii) 470,135 Common Shares held by the Thy Kingdom Trust; and (iv) 36,904 Common Shares held by the Poimen Trust. Mr. Masiero is a trustee, and has voting and dispositive control over the Common Shares held by, each of the Kingdom First Trust, the Thy Kingdom Trust and the Poimen Trust. The beneficiaries of the Kingdom First Trust and the Thy Kingdom Trust are family members of Mr. Masiero. The beneficiaries of the Poimen Trust are Thy Kingdom Trust and, an unaffiliated trust, the Togetsu Trust. As a result, Mr. Masiero does not maintain any pecuniary interest in the shares held by the Poiment Trust, Kingdom First Trust or Thy Kingdom Trust. Percent of class represented is based on 7,639,893 Common Shares outstanding as of June 19, 2026 as provided by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Kingdom First Trust</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Thy Kingdom Trust</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470,135.00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470,135.00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470,135.00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Poimen Trust</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36,904.00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36,904.00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36,904.00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Sphere 3D Corp.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 Tresser Blvd, 17th Floor, Stamford, CONNECTICUT 06901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Thomas Masiero Kingdom First Trust Thy Kingdom Trust Poimen Trust</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Thomas Masiero 3205 Election Rd. Pall Mall, TN 38577 Kingdom First Trust 3205 Election Rd. Pall Mall, TN 38577 Thy Kingdom Trust 3205 Election Rd. Pall Mall, TN 38577 Poimen Trust 3205 Election Rd. Pall Mall, TN 38577</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Thomas Masiero - United States of America Kingdom First Trust - Tennessee Thy Kingdom Trust - Tennessee Poimen Trust - Tennessee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responses to Items 5-11 of the cover pages of this Schedule 13G are incorporated herein by reference. Thomas Masiero acquired the Common Shares reported herein in exchange for his shares of Cathedra Bitcoin Inc. in connection with the previously announced and completed acquisition of Cathedra Bitcoin Inc. by Sphere 3D Corp. Mr. Masiero may be deemed to beneficially own an aggregate of 513,741 Common Shares, including (i) 4,636 Common Shares held directly by Mr. Masiero; (ii) 2,066 Common Shares held by the Kingdom First Trust; (iii) 470,135 Common Shares held by the Thy Kingdom Trust; and (iv) 36,904 Common Shares held by the Poimen Trust. Mr. Masiero is a trustee, and has voting and dispositive control over the Common Shares held by, each of the Kingdom First Trust, the Thy Kingdom Trust and the Poimen Trust. The beneficiaries of the Kingdom First Trust and the Thy Kingdom Trust are family members of Mr. Masiero. The beneficiaries of the Poimen Trust are Thy Kingdom Trust and, an unaffiliated trust, the Togetsu Trust. As a result, Mr. Masiero does not maintain any pecuniary interest in the shares held by the Poiment Trust, Kingdom First Trust or Thy Kingdom Trust. Percent of class represented is based on 7,639,893 Common Shares outstanding as of June 19, 2026 as provided by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6.70  %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509,105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509,105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Thomas Masiero is a trustee, and has voting and dispositive control over the Common Shares held by each of the Kingdom First Trust, the Thy Kingdom Trust and the Poimen Trust. The Kingdom First Trust beneficially owns an aggregate of 2,066 Common Shares. The Thy Kingdom Trust beneficially owns an aggregate of 470,135 Common Shares. The Poimen Trust beneficially owns an aggregate of 36,904 Common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Thomas Masiero</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Thomas Masiero</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Thomas Masiero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Kingdom First Trust</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Thomas Masiero</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Thomas Masiero, 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Thy Kingdom Trust</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Thomas Masiero</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Thomas Masiero, 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Poimen Trust</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Thomas Masiero</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Thomas Masiero, 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center"/>
              <w:rPr>
                <w:b/>
              </w:rPr>
            </w:pPr>
            <w:r>
              <w:rPr>
                <w:b/>
              </w:rPr>
              <w:t xml:space="preserve">Exhibit Information </w:t>
            </w:r>
          </w:p>
        </w:tc>
      </w:tr>
      <w:tr>
        <w:trPr/>
        <w:tc>
          <w:tcPr>
            <w:tcW w:w="5971" w:type="dxa"/>
            <w:tcBorders/>
            <w:vAlign w:val="center"/>
          </w:tcPr>
          <w:p>
            <w:pPr>
              <w:pStyle w:val="TableContents"/>
              <w:bidi w:val="0"/>
              <w:spacing w:before="0" w:after="283"/>
              <w:jc w:val="left"/>
              <w:rPr/>
            </w:pPr>
            <w:r>
              <w:rPr/>
              <w:t>Exhibit 1 - Joint Filing Agreement pursuant to Rule 13d-1(k).</w:t>
            </w:r>
          </w:p>
        </w:tc>
      </w:tr>
    </w:tbl>
    <w:p>
      <w:pPr>
        <w:pStyle w:val="HorizontalLine"/>
        <w:pBdr>
          <w:bottom w:val="single" w:sz="18" w:space="0" w:color="000000"/>
        </w:pBdr>
        <w:bidi w:val="0"/>
        <w:jc w:val="left"/>
        <w:rPr/>
      </w:pPr>
      <w:r>
        <w:rPr/>
      </w:r>
      <w:bookmarkStart w:id="28" w:name="exhibit1.htm"/>
      <w:bookmarkStart w:id="29" w:name="ksexhibit1"/>
      <w:bookmarkStart w:id="30" w:name="exhibit1.htm"/>
      <w:bookmarkStart w:id="31" w:name="ksexhibit1"/>
      <w:bookmarkEnd w:id="30"/>
      <w:bookmarkEnd w:id="31"/>
      <w:r>
        <w:br w:type="page"/>
      </w:r>
    </w:p>
    <w:p>
      <w:pPr>
        <w:pStyle w:val="TextBody"/>
        <w:bidi w:val="0"/>
        <w:spacing w:before="0" w:after="283"/>
        <w:jc w:val="left"/>
        <w:rPr/>
      </w:pPr>
      <w:r>
        <w:rPr/>
      </w:r>
      <w:bookmarkStart w:id="32" w:name="page_1"/>
      <w:bookmarkStart w:id="33" w:name="page_1"/>
      <w:bookmarkEnd w:id="33"/>
    </w:p>
    <w:p>
      <w:pPr>
        <w:pStyle w:val="TextBody"/>
        <w:shd w:fill="FFFFFF" w:val="clear"/>
        <w:bidi w:val="0"/>
        <w:spacing w:before="0" w:after="0"/>
        <w:jc w:val="right"/>
        <w:rPr>
          <w:b/>
        </w:rPr>
      </w:pPr>
      <w:r>
        <w:rPr>
          <w:b/>
        </w:rPr>
        <w:t>Exhibit 1</w:t>
      </w:r>
    </w:p>
    <w:p>
      <w:pPr>
        <w:pStyle w:val="TextBody"/>
        <w:shd w:fill="FFFFFF" w:val="clear"/>
        <w:bidi w:val="0"/>
        <w:spacing w:before="0" w:after="200"/>
        <w:jc w:val="both"/>
        <w:rPr>
          <w:color w:val="000000"/>
        </w:rPr>
      </w:pPr>
      <w:r>
        <w:rPr>
          <w:color w:val="000000"/>
        </w:rPr>
        <w:t>JOINT FILING STATEMENT </w:t>
      </w:r>
    </w:p>
    <w:p>
      <w:pPr>
        <w:pStyle w:val="TextBody"/>
        <w:shd w:fill="FFFFFF" w:val="clear"/>
        <w:bidi w:val="0"/>
        <w:spacing w:before="200" w:after="200"/>
        <w:jc w:val="both"/>
        <w:rPr>
          <w:color w:val="000000"/>
        </w:rPr>
      </w:pPr>
      <w:r>
        <w:rPr>
          <w:color w:val="000000"/>
        </w:rPr>
        <w:t>PURSUANT TO RULE 13d-1(k) </w:t>
      </w:r>
    </w:p>
    <w:p>
      <w:pPr>
        <w:pStyle w:val="TextBody"/>
        <w:shd w:fill="FFFFFF" w:val="clear"/>
        <w:bidi w:val="0"/>
        <w:spacing w:before="200" w:after="200"/>
        <w:jc w:val="both"/>
        <w:rPr>
          <w:color w:val="000000"/>
        </w:rPr>
      </w:pPr>
      <w:r>
        <w:rPr>
          <w:color w:val="00000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w:t>
      </w:r>
    </w:p>
    <w:p>
      <w:pPr>
        <w:pStyle w:val="TextBody"/>
        <w:shd w:fill="FFFFFF" w:val="clear"/>
        <w:bidi w:val="0"/>
        <w:spacing w:before="200" w:after="200"/>
        <w:jc w:val="both"/>
        <w:rPr>
          <w:color w:val="000000"/>
        </w:rPr>
      </w:pPr>
      <w:r>
        <w:rPr>
          <w:color w:val="000000"/>
        </w:rPr>
        <w:t>Dated: July 8, 2026</w:t>
        <w:br/>
        <w:t> </w:t>
      </w:r>
    </w:p>
    <w:p>
      <w:pPr>
        <w:pStyle w:val="TextBody"/>
        <w:shd w:fill="FFFFFF" w:val="clear"/>
        <w:bidi w:val="0"/>
        <w:spacing w:before="200" w:after="0"/>
        <w:jc w:val="both"/>
        <w:rPr>
          <w:color w:val="000000"/>
        </w:rPr>
      </w:pPr>
      <w:r>
        <w:rPr>
          <w:color w:val="000000"/>
        </w:rPr>
        <w:t>Thomas Masiero</w:t>
      </w:r>
    </w:p>
    <w:p>
      <w:pPr>
        <w:pStyle w:val="TextBody"/>
        <w:shd w:fill="FFFFFF" w:val="clear"/>
        <w:bidi w:val="0"/>
        <w:spacing w:before="0" w:after="200"/>
        <w:jc w:val="both"/>
        <w:rPr>
          <w:color w:val="000000"/>
        </w:rPr>
      </w:pPr>
      <w:r>
        <w:rPr>
          <w:color w:val="000000"/>
        </w:rPr>
        <w:t>By: /s/ Thomas Masiero</w:t>
      </w:r>
    </w:p>
    <w:p>
      <w:pPr>
        <w:pStyle w:val="TextBody"/>
        <w:shd w:fill="FFFFFF" w:val="clear"/>
        <w:bidi w:val="0"/>
        <w:spacing w:before="200" w:after="0"/>
        <w:jc w:val="both"/>
        <w:rPr>
          <w:color w:val="000000"/>
        </w:rPr>
      </w:pPr>
      <w:r>
        <w:rPr>
          <w:color w:val="000000"/>
        </w:rPr>
        <w:t>Kingdom First Trust</w:t>
      </w:r>
    </w:p>
    <w:p>
      <w:pPr>
        <w:pStyle w:val="TextBody"/>
        <w:shd w:fill="FFFFFF" w:val="clear"/>
        <w:bidi w:val="0"/>
        <w:spacing w:before="0" w:after="0"/>
        <w:jc w:val="both"/>
        <w:rPr>
          <w:color w:val="000000"/>
        </w:rPr>
      </w:pPr>
      <w:r>
        <w:rPr>
          <w:color w:val="000000"/>
        </w:rPr>
        <w:t>By: /s/ Thomas Masiero</w:t>
      </w:r>
    </w:p>
    <w:p>
      <w:pPr>
        <w:pStyle w:val="TextBody"/>
        <w:shd w:fill="FFFFFF" w:val="clear"/>
        <w:bidi w:val="0"/>
        <w:spacing w:before="0" w:after="0"/>
        <w:jc w:val="both"/>
        <w:rPr>
          <w:color w:val="000000"/>
        </w:rPr>
      </w:pPr>
      <w:r>
        <w:rPr>
          <w:color w:val="000000"/>
        </w:rPr>
        <w:t>Name: Thomas Masiero</w:t>
      </w:r>
    </w:p>
    <w:p>
      <w:pPr>
        <w:pStyle w:val="TextBody"/>
        <w:shd w:fill="FFFFFF" w:val="clear"/>
        <w:bidi w:val="0"/>
        <w:spacing w:before="0" w:after="200"/>
        <w:jc w:val="both"/>
        <w:rPr>
          <w:color w:val="000000"/>
        </w:rPr>
      </w:pPr>
      <w:r>
        <w:rPr>
          <w:color w:val="000000"/>
        </w:rPr>
        <w:t>Title: Trustee</w:t>
      </w:r>
    </w:p>
    <w:p>
      <w:pPr>
        <w:pStyle w:val="TextBody"/>
        <w:shd w:fill="FFFFFF" w:val="clear"/>
        <w:bidi w:val="0"/>
        <w:spacing w:before="200" w:after="0"/>
        <w:jc w:val="both"/>
        <w:rPr>
          <w:color w:val="000000"/>
        </w:rPr>
      </w:pPr>
      <w:r>
        <w:rPr>
          <w:color w:val="000000"/>
        </w:rPr>
        <w:t>Thy Kingdom Trust</w:t>
      </w:r>
    </w:p>
    <w:p>
      <w:pPr>
        <w:pStyle w:val="TextBody"/>
        <w:shd w:fill="FFFFFF" w:val="clear"/>
        <w:bidi w:val="0"/>
        <w:spacing w:before="0" w:after="0"/>
        <w:jc w:val="both"/>
        <w:rPr>
          <w:color w:val="000000"/>
        </w:rPr>
      </w:pPr>
      <w:r>
        <w:rPr>
          <w:color w:val="000000"/>
        </w:rPr>
        <w:t>By: /s/ Thomas Masiero</w:t>
      </w:r>
    </w:p>
    <w:p>
      <w:pPr>
        <w:pStyle w:val="TextBody"/>
        <w:shd w:fill="FFFFFF" w:val="clear"/>
        <w:bidi w:val="0"/>
        <w:spacing w:before="0" w:after="0"/>
        <w:jc w:val="both"/>
        <w:rPr>
          <w:color w:val="000000"/>
        </w:rPr>
      </w:pPr>
      <w:r>
        <w:rPr>
          <w:color w:val="000000"/>
        </w:rPr>
        <w:t>Name: Thomas Masiero</w:t>
      </w:r>
    </w:p>
    <w:p>
      <w:pPr>
        <w:pStyle w:val="TextBody"/>
        <w:shd w:fill="FFFFFF" w:val="clear"/>
        <w:bidi w:val="0"/>
        <w:spacing w:before="0" w:after="200"/>
        <w:jc w:val="both"/>
        <w:rPr>
          <w:color w:val="000000"/>
        </w:rPr>
      </w:pPr>
      <w:r>
        <w:rPr>
          <w:color w:val="000000"/>
        </w:rPr>
        <w:t>Title: Trustee</w:t>
      </w:r>
    </w:p>
    <w:p>
      <w:pPr>
        <w:pStyle w:val="TextBody"/>
        <w:shd w:fill="FFFFFF" w:val="clear"/>
        <w:bidi w:val="0"/>
        <w:spacing w:before="200" w:after="0"/>
        <w:jc w:val="both"/>
        <w:rPr>
          <w:color w:val="000000"/>
        </w:rPr>
      </w:pPr>
      <w:r>
        <w:rPr>
          <w:color w:val="000000"/>
        </w:rPr>
        <w:t>Poimen Trust</w:t>
      </w:r>
    </w:p>
    <w:p>
      <w:pPr>
        <w:pStyle w:val="TextBody"/>
        <w:shd w:fill="FFFFFF" w:val="clear"/>
        <w:bidi w:val="0"/>
        <w:spacing w:before="0" w:after="0"/>
        <w:jc w:val="both"/>
        <w:rPr>
          <w:color w:val="000000"/>
        </w:rPr>
      </w:pPr>
      <w:r>
        <w:rPr>
          <w:color w:val="000000"/>
        </w:rPr>
        <w:t>By: /s/ Thomas Masiero</w:t>
      </w:r>
    </w:p>
    <w:p>
      <w:pPr>
        <w:pStyle w:val="TextBody"/>
        <w:shd w:fill="FFFFFF" w:val="clear"/>
        <w:bidi w:val="0"/>
        <w:spacing w:before="0" w:after="0"/>
        <w:jc w:val="both"/>
        <w:rPr>
          <w:color w:val="000000"/>
        </w:rPr>
      </w:pPr>
      <w:r>
        <w:rPr>
          <w:color w:val="000000"/>
        </w:rPr>
        <w:t>Name: Thomas Masiero</w:t>
      </w:r>
    </w:p>
    <w:p>
      <w:pPr>
        <w:pStyle w:val="TextBody"/>
        <w:shd w:fill="FFFFFF" w:val="clear"/>
        <w:bidi w:val="0"/>
        <w:spacing w:before="0" w:after="200"/>
        <w:jc w:val="both"/>
        <w:rPr/>
      </w:pPr>
      <w:r>
        <w:rPr>
          <w:color w:val="000000"/>
        </w:rPr>
        <w:t>Title: Trustee</w:t>
      </w:r>
      <w:r>
        <w:rPr>
          <w:color w:val="0000FF"/>
        </w:rPr>
        <w:t> </w:t>
      </w:r>
      <w:r>
        <w:rPr/>
        <w:t> </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1857</Words>
  <Characters>9486</Characters>
  <CharactersWithSpaces>11261</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